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5B29B5" w:rsidRPr="007B4523" w:rsidTr="002E7E63">
        <w:trPr>
          <w:jc w:val="center"/>
        </w:trPr>
        <w:tc>
          <w:tcPr>
            <w:tcW w:w="5245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5B29B5" w:rsidRPr="007B4523" w:rsidRDefault="005B29B5" w:rsidP="002E7E6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9807A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/ĐTN-LTT  </w:t>
            </w:r>
          </w:p>
        </w:tc>
        <w:tc>
          <w:tcPr>
            <w:tcW w:w="4536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184C26" w:rsidRPr="007B4523" w:rsidRDefault="00184C26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Pr="00184C26" w:rsidRDefault="009807A1" w:rsidP="00184C2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</w:t>
            </w:r>
            <w:r w:rsidR="005B29B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12</w:t>
            </w:r>
            <w:r w:rsidR="005B29B5"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 w:rsidR="00184C26"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  <w:tr w:rsidR="005B29B5" w:rsidRPr="007B4523" w:rsidTr="002E7E63">
        <w:trPr>
          <w:jc w:val="center"/>
        </w:trPr>
        <w:tc>
          <w:tcPr>
            <w:tcW w:w="5245" w:type="dxa"/>
            <w:shd w:val="clear" w:color="auto" w:fill="auto"/>
          </w:tcPr>
          <w:p w:rsidR="005B29B5" w:rsidRPr="00270768" w:rsidRDefault="005B29B5" w:rsidP="005B29B5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076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>Hỗ trợ thực hiện buổi báo cáo chuyên đề</w:t>
            </w:r>
            <w:r w:rsidR="00184C26">
              <w:rPr>
                <w:rFonts w:ascii="Times New Roman" w:hAnsi="Times New Roman"/>
                <w:sz w:val="26"/>
                <w:szCs w:val="26"/>
              </w:rPr>
              <w:t xml:space="preserve"> “C</w:t>
            </w:r>
            <w:r>
              <w:rPr>
                <w:rFonts w:ascii="Times New Roman" w:hAnsi="Times New Roman"/>
                <w:sz w:val="26"/>
                <w:szCs w:val="26"/>
              </w:rPr>
              <w:t>ộng đồ</w:t>
            </w:r>
            <w:r w:rsidR="00184C26">
              <w:rPr>
                <w:rFonts w:ascii="Times New Roman" w:hAnsi="Times New Roman"/>
                <w:sz w:val="26"/>
                <w:szCs w:val="26"/>
              </w:rPr>
              <w:t>ng ASEAN – C</w:t>
            </w:r>
            <w:r>
              <w:rPr>
                <w:rFonts w:ascii="Times New Roman" w:hAnsi="Times New Roman"/>
                <w:sz w:val="26"/>
                <w:szCs w:val="26"/>
              </w:rPr>
              <w:t>ộng đồng kinh tế ASEAN”</w:t>
            </w:r>
          </w:p>
        </w:tc>
        <w:tc>
          <w:tcPr>
            <w:tcW w:w="4536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5B29B5" w:rsidRDefault="005B29B5" w:rsidP="005B29B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5B29B5" w:rsidRDefault="005B29B5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5B29B5" w:rsidRPr="005B29B5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5B29B5" w:rsidRPr="002771BC" w:rsidRDefault="005B29B5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  <w:bookmarkStart w:id="0" w:name="_GoBack"/>
      <w:bookmarkEnd w:id="0"/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</w:t>
      </w:r>
      <w:r w:rsidR="001B5D6D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chương trình năm </w:t>
      </w:r>
      <w:r w:rsidR="00184C26">
        <w:rPr>
          <w:rFonts w:ascii="Times New Roman" w:hAnsi="Times New Roman"/>
          <w:sz w:val="26"/>
          <w:szCs w:val="26"/>
        </w:rPr>
        <w:t xml:space="preserve">học </w:t>
      </w:r>
      <w:r>
        <w:rPr>
          <w:rFonts w:ascii="Times New Roman" w:hAnsi="Times New Roman"/>
          <w:sz w:val="26"/>
          <w:szCs w:val="26"/>
        </w:rPr>
        <w:t>của Đoàn Thanh niên trường</w:t>
      </w:r>
      <w:r w:rsidR="00184C26">
        <w:rPr>
          <w:rFonts w:ascii="Times New Roman" w:hAnsi="Times New Roman"/>
          <w:sz w:val="26"/>
          <w:szCs w:val="26"/>
        </w:rPr>
        <w:t xml:space="preserve"> Cao đẳng Kỹ thuật Lý Tự Trọng </w:t>
      </w:r>
      <w:r>
        <w:rPr>
          <w:rFonts w:ascii="Times New Roman" w:hAnsi="Times New Roman"/>
          <w:sz w:val="26"/>
          <w:szCs w:val="26"/>
        </w:rPr>
        <w:t>năm học 2015 – 2016;</w:t>
      </w:r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đề nghị Hiệu trưởng, trưởng phòng Kế hoạch – Tài chính và trưởng phòng Quản trị - Dịch vụ nhà trường xem xét, hỗ trợ cho Đoàn trường được tổ chức buổi báo cáo chuyên đề về công tác quốc tế cho thanh niên trường, cụ thể:</w:t>
      </w:r>
    </w:p>
    <w:p w:rsidR="005B29B5" w:rsidRDefault="005B29B5" w:rsidP="00184C26">
      <w:pPr>
        <w:pStyle w:val="ListParagraph"/>
        <w:numPr>
          <w:ilvl w:val="1"/>
          <w:numId w:val="3"/>
        </w:numPr>
        <w:tabs>
          <w:tab w:val="left" w:pos="993"/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kinh phí bồi dưỡng báo cáo viên của Thành đoàn Tp. Hồ Chí Minh: 500.000 đồng </w:t>
      </w:r>
      <w:r w:rsidRPr="005B29B5">
        <w:rPr>
          <w:rFonts w:ascii="Times New Roman" w:hAnsi="Times New Roman"/>
          <w:i/>
          <w:sz w:val="26"/>
          <w:szCs w:val="26"/>
        </w:rPr>
        <w:t>(Năm trăm ngàn đồng)</w:t>
      </w:r>
      <w:r>
        <w:rPr>
          <w:rFonts w:ascii="Times New Roman" w:hAnsi="Times New Roman"/>
          <w:sz w:val="26"/>
          <w:szCs w:val="26"/>
        </w:rPr>
        <w:t>.</w:t>
      </w:r>
    </w:p>
    <w:p w:rsidR="005B29B5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5B29B5">
        <w:rPr>
          <w:rFonts w:ascii="Times New Roman" w:hAnsi="Times New Roman"/>
          <w:sz w:val="26"/>
          <w:szCs w:val="26"/>
        </w:rPr>
        <w:t>ho mượn hội trườ</w:t>
      </w:r>
      <w:r>
        <w:rPr>
          <w:rFonts w:ascii="Times New Roman" w:hAnsi="Times New Roman"/>
          <w:sz w:val="26"/>
          <w:szCs w:val="26"/>
        </w:rPr>
        <w:t>ng A vào buổi chiều ngày 09/12/2015 (thứ tư): máy chiếu, âm thanh phục vụ cho buổi báo cáo;</w:t>
      </w:r>
    </w:p>
    <w:p w:rsidR="00A90A16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05 chai nước suố</w:t>
      </w:r>
      <w:r w:rsidR="00184C26">
        <w:rPr>
          <w:rFonts w:ascii="Times New Roman" w:hAnsi="Times New Roman"/>
          <w:sz w:val="26"/>
          <w:szCs w:val="26"/>
        </w:rPr>
        <w:t>i cho báo cáo viên</w:t>
      </w:r>
      <w:r>
        <w:rPr>
          <w:rFonts w:ascii="Times New Roman" w:hAnsi="Times New Roman"/>
          <w:sz w:val="26"/>
          <w:szCs w:val="26"/>
        </w:rPr>
        <w:t xml:space="preserve"> và </w:t>
      </w:r>
      <w:r w:rsidR="00184C26">
        <w:rPr>
          <w:rFonts w:ascii="Times New Roman" w:hAnsi="Times New Roman"/>
          <w:sz w:val="26"/>
          <w:szCs w:val="26"/>
        </w:rPr>
        <w:t>Ban tổ chức</w:t>
      </w:r>
      <w:r>
        <w:rPr>
          <w:rFonts w:ascii="Times New Roman" w:hAnsi="Times New Roman"/>
          <w:sz w:val="26"/>
          <w:szCs w:val="26"/>
        </w:rPr>
        <w:t xml:space="preserve"> trong buổi báo cáo;</w:t>
      </w:r>
    </w:p>
    <w:p w:rsidR="00A90A16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01 phông sân khấu </w:t>
      </w:r>
      <w:r w:rsidR="000B5F97">
        <w:rPr>
          <w:rFonts w:ascii="Times New Roman" w:hAnsi="Times New Roman"/>
          <w:sz w:val="26"/>
          <w:szCs w:val="26"/>
        </w:rPr>
        <w:t>treo trên hội trườ</w:t>
      </w:r>
      <w:r w:rsidR="00735CA0">
        <w:rPr>
          <w:rFonts w:ascii="Times New Roman" w:hAnsi="Times New Roman"/>
          <w:sz w:val="26"/>
          <w:szCs w:val="26"/>
        </w:rPr>
        <w:t>ng A trướ</w:t>
      </w:r>
      <w:r w:rsidR="000B5F97">
        <w:rPr>
          <w:rFonts w:ascii="Times New Roman" w:hAnsi="Times New Roman"/>
          <w:sz w:val="26"/>
          <w:szCs w:val="26"/>
        </w:rPr>
        <w:t>c ngày tổ chức với nộ</w:t>
      </w:r>
      <w:r w:rsidR="006417B1">
        <w:rPr>
          <w:rFonts w:ascii="Times New Roman" w:hAnsi="Times New Roman"/>
          <w:sz w:val="26"/>
          <w:szCs w:val="26"/>
        </w:rPr>
        <w:t>i dung</w:t>
      </w:r>
      <w:r w:rsidR="000B5F97">
        <w:rPr>
          <w:rFonts w:ascii="Times New Roman" w:hAnsi="Times New Roman"/>
          <w:sz w:val="26"/>
          <w:szCs w:val="26"/>
        </w:rPr>
        <w:t>:</w:t>
      </w:r>
    </w:p>
    <w:p w:rsidR="00735CA0" w:rsidRDefault="009F6DBB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5C91E556" wp14:editId="6417F1FA">
            <wp:simplePos x="0" y="0"/>
            <wp:positionH relativeFrom="column">
              <wp:posOffset>592455</wp:posOffset>
            </wp:positionH>
            <wp:positionV relativeFrom="paragraph">
              <wp:posOffset>149225</wp:posOffset>
            </wp:positionV>
            <wp:extent cx="527050" cy="583565"/>
            <wp:effectExtent l="0" t="0" r="635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6FA61" wp14:editId="744029D6">
                <wp:simplePos x="0" y="0"/>
                <wp:positionH relativeFrom="column">
                  <wp:posOffset>364490</wp:posOffset>
                </wp:positionH>
                <wp:positionV relativeFrom="paragraph">
                  <wp:posOffset>90170</wp:posOffset>
                </wp:positionV>
                <wp:extent cx="5264150" cy="1374775"/>
                <wp:effectExtent l="0" t="0" r="1270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0" cy="137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7A1" w:rsidRPr="009807A1" w:rsidRDefault="009807A1" w:rsidP="002771B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sz w:val="18"/>
                              </w:rPr>
                              <w:t xml:space="preserve">                  TRƯỜNG CAO ĐẲNG KỸ THUẬT LÝ TỰ TRỌNG TP. HỒ CHÍ MINH</w:t>
                            </w:r>
                          </w:p>
                          <w:p w:rsidR="002771BC" w:rsidRDefault="002771BC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BÁO CÁO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CÔNG TÁC QUỐC TẾ THANH NIÊN NĂM 2015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CHUYÊN ĐỀ “CỘNG ĐỒNG ASEAN – CỘNG ĐỒNG KINH TẾ ASEAN”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9807A1" w:rsidRPr="009807A1" w:rsidRDefault="009807A1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Tp. Hồ Chí Minh, ngày 09 tháng 12 năm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.7pt;margin-top:7.1pt;width:414.5pt;height:1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" fillcolor="white [3201]" strokeweight=".5pt">
                <v:textbox>
                  <w:txbxContent>
                    <w:p w:rsidR="009807A1" w:rsidRPr="009807A1" w:rsidRDefault="009807A1" w:rsidP="002771B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9807A1">
                        <w:rPr>
                          <w:rFonts w:ascii="Arial" w:hAnsi="Arial" w:cs="Arial"/>
                          <w:sz w:val="18"/>
                        </w:rPr>
                        <w:t xml:space="preserve">                  TRƯỜNG CAO ĐẲNG KỸ THUẬT LÝ TỰ TRỌNG TP. HỒ CHÍ MINH</w:t>
                      </w:r>
                    </w:p>
                    <w:p w:rsidR="002771BC" w:rsidRDefault="002771BC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BÁO CÁO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CÔNG TÁC QUỐC TẾ THANH NIÊN NĂM 2015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0"/>
                        </w:rPr>
                        <w:t>CHUYÊN ĐỀ “CỘNG ĐỒNG ASEAN – CỘNG ĐỒNG KINH TẾ ASEAN”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9807A1" w:rsidRPr="009807A1" w:rsidRDefault="009807A1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Tp. Hồ Chí Minh, ngày 09 tháng 12 năm 2015</w:t>
                      </w:r>
                    </w:p>
                  </w:txbxContent>
                </v:textbox>
              </v:shape>
            </w:pict>
          </mc:Fallback>
        </mc:AlternateContent>
      </w: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6417B1" w:rsidRPr="005B29B5" w:rsidRDefault="006417B1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5B29B5" w:rsidRPr="0076078D" w:rsidRDefault="005B29B5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807A1" w:rsidRDefault="009807A1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F6DBB" w:rsidRDefault="009F6DBB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B29B5" w:rsidRPr="007B4523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mong Hiệu trưởng</w:t>
      </w:r>
      <w:r w:rsidR="009807A1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9807A1">
        <w:rPr>
          <w:rFonts w:ascii="Times New Roman" w:hAnsi="Times New Roman"/>
          <w:sz w:val="26"/>
          <w:szCs w:val="26"/>
        </w:rPr>
        <w:t>trưởng phòng Kế hoạch – Tài chính và trưởng phòng Quản trị - Dịch vụ</w:t>
      </w:r>
      <w:r>
        <w:rPr>
          <w:rFonts w:ascii="Times New Roman" w:hAnsi="Times New Roman"/>
          <w:sz w:val="26"/>
          <w:szCs w:val="26"/>
        </w:rPr>
        <w:t xml:space="preserve"> 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184C26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5B29B5" w:rsidRPr="002771BC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5B29B5" w:rsidRPr="007B4523" w:rsidTr="002E7E63">
        <w:trPr>
          <w:jc w:val="center"/>
        </w:trPr>
        <w:tc>
          <w:tcPr>
            <w:tcW w:w="4096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5B29B5" w:rsidRPr="00101377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Default="005B29B5" w:rsidP="002E7E63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B29B5" w:rsidRPr="007B4523" w:rsidRDefault="005B29B5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5B29B5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5B29B5" w:rsidRPr="007B4523" w:rsidSect="009F6DBB">
      <w:pgSz w:w="11909" w:h="16834" w:code="9"/>
      <w:pgMar w:top="1418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B5"/>
    <w:rsid w:val="000B5F97"/>
    <w:rsid w:val="00184C26"/>
    <w:rsid w:val="001B5D6D"/>
    <w:rsid w:val="00213BF4"/>
    <w:rsid w:val="00267826"/>
    <w:rsid w:val="002771BC"/>
    <w:rsid w:val="005B29B5"/>
    <w:rsid w:val="006417B1"/>
    <w:rsid w:val="00684204"/>
    <w:rsid w:val="00735CA0"/>
    <w:rsid w:val="009807A1"/>
    <w:rsid w:val="009F6DBB"/>
    <w:rsid w:val="00A9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5</cp:revision>
  <dcterms:created xsi:type="dcterms:W3CDTF">2015-12-01T04:04:00Z</dcterms:created>
  <dcterms:modified xsi:type="dcterms:W3CDTF">2015-12-02T08:01:00Z</dcterms:modified>
</cp:coreProperties>
</file>